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A3D0C">
      <w:pPr>
        <w:rPr>
          <w:rFonts w:hint="eastAsia"/>
          <w:lang w:eastAsia="zh-CN"/>
        </w:rPr>
      </w:pPr>
      <w:bookmarkStart w:id="0" w:name="_GoBack"/>
      <w:bookmarkEnd w:id="0"/>
      <w:r>
        <w:rPr>
          <w:rFonts w:hint="eastAsia"/>
          <w:lang w:eastAsia="zh-CN"/>
        </w:rPr>
        <w:t>孔隙 的拼音</w:t>
      </w:r>
    </w:p>
    <w:p w14:paraId="5B0C47E9">
      <w:pPr>
        <w:rPr>
          <w:rFonts w:hint="eastAsia"/>
          <w:lang w:eastAsia="zh-CN"/>
        </w:rPr>
      </w:pPr>
      <w:r>
        <w:rPr>
          <w:rFonts w:hint="eastAsia"/>
          <w:lang w:eastAsia="zh-CN"/>
        </w:rPr>
        <w:t>孔隙，“kǒng xì”，这一词汇在汉语中通常指的是物体内部或表面存在的微小空间或间隙。这些孔洞可以存在于各种材料和结构中，如土壤、岩石、金属以及生物体组织等。它们的存在对于材料的物理性质有着重要影响，包括其渗透性、吸附性能、强度等。</w:t>
      </w:r>
    </w:p>
    <w:p w14:paraId="5A641CB0">
      <w:pPr>
        <w:rPr>
          <w:rFonts w:hint="eastAsia"/>
          <w:lang w:eastAsia="zh-CN"/>
        </w:rPr>
      </w:pPr>
    </w:p>
    <w:p w14:paraId="2B1F26BF">
      <w:pPr>
        <w:rPr>
          <w:rFonts w:hint="eastAsia"/>
          <w:lang w:eastAsia="zh-CN"/>
        </w:rPr>
      </w:pPr>
    </w:p>
    <w:p w14:paraId="04E23382">
      <w:pPr>
        <w:rPr>
          <w:rFonts w:hint="eastAsia"/>
          <w:lang w:eastAsia="zh-CN"/>
        </w:rPr>
      </w:pPr>
      <w:r>
        <w:rPr>
          <w:rFonts w:hint="eastAsia"/>
          <w:lang w:eastAsia="zh-CN"/>
        </w:rPr>
        <w:t>孔隙的重要性及其应用领域</w:t>
      </w:r>
    </w:p>
    <w:p w14:paraId="2DBD3346">
      <w:pPr>
        <w:rPr>
          <w:rFonts w:hint="eastAsia"/>
          <w:lang w:eastAsia="zh-CN"/>
        </w:rPr>
      </w:pPr>
      <w:r>
        <w:rPr>
          <w:rFonts w:hint="eastAsia"/>
          <w:lang w:eastAsia="zh-CN"/>
        </w:rPr>
        <w:t>孔隙的研究在多个学科领域都占据着重要的地位。例如，在地质学中，孔隙度是评价油藏储层质量的关键参数之一；在材料科学中，控制材料内部孔隙的大小和分布对于优化其功能特性至关重要；而在环境科学里，土壤中的孔隙影响了水分和空气的流通情况，进而关系到植物生长及污染物迁移等过程。因此，对孔隙的理解和精确测量有助于推动相关领域的进步与发展。</w:t>
      </w:r>
    </w:p>
    <w:p w14:paraId="08C718AC">
      <w:pPr>
        <w:rPr>
          <w:rFonts w:hint="eastAsia"/>
          <w:lang w:eastAsia="zh-CN"/>
        </w:rPr>
      </w:pPr>
    </w:p>
    <w:p w14:paraId="5700DF21">
      <w:pPr>
        <w:rPr>
          <w:rFonts w:hint="eastAsia"/>
          <w:lang w:eastAsia="zh-CN"/>
        </w:rPr>
      </w:pPr>
    </w:p>
    <w:p w14:paraId="09C330C8">
      <w:pPr>
        <w:rPr>
          <w:rFonts w:hint="eastAsia"/>
          <w:lang w:eastAsia="zh-CN"/>
        </w:rPr>
      </w:pPr>
      <w:r>
        <w:rPr>
          <w:rFonts w:hint="eastAsia"/>
          <w:lang w:eastAsia="zh-CN"/>
        </w:rPr>
        <w:t>孔隙的形成机制</w:t>
      </w:r>
    </w:p>
    <w:p w14:paraId="6E80C45B">
      <w:pPr>
        <w:rPr>
          <w:rFonts w:hint="eastAsia"/>
          <w:lang w:eastAsia="zh-CN"/>
        </w:rPr>
      </w:pPr>
      <w:r>
        <w:rPr>
          <w:rFonts w:hint="eastAsia"/>
          <w:lang w:eastAsia="zh-CN"/>
        </w:rPr>
        <w:t>孔隙可以通过多种途径形成。在自然条件下，岩石孔隙主要由沉积作用、成岩作用过程中颗粒之间的堆积方式决定，也可能因溶解、风化等后期改造而产生新的孔隙空间。人工合成材料中的孔隙则更多地受到制备工艺的影响，比如通过调节反应条件来控制孔隙率和孔径大小。生物体内也存在大量的孔隙结构，如骨骼中的骨小梁结构，它不仅减轻了重量，还提高了机械性能。</w:t>
      </w:r>
    </w:p>
    <w:p w14:paraId="2FD03814">
      <w:pPr>
        <w:rPr>
          <w:rFonts w:hint="eastAsia"/>
          <w:lang w:eastAsia="zh-CN"/>
        </w:rPr>
      </w:pPr>
    </w:p>
    <w:p w14:paraId="7BB6C69F">
      <w:pPr>
        <w:rPr>
          <w:rFonts w:hint="eastAsia"/>
          <w:lang w:eastAsia="zh-CN"/>
        </w:rPr>
      </w:pPr>
    </w:p>
    <w:p w14:paraId="319E2F47">
      <w:pPr>
        <w:rPr>
          <w:rFonts w:hint="eastAsia"/>
          <w:lang w:eastAsia="zh-CN"/>
        </w:rPr>
      </w:pPr>
      <w:r>
        <w:rPr>
          <w:rFonts w:hint="eastAsia"/>
          <w:lang w:eastAsia="zh-CN"/>
        </w:rPr>
        <w:t>孔隙度的测量方法</w:t>
      </w:r>
    </w:p>
    <w:p w14:paraId="4B4170C7">
      <w:pPr>
        <w:rPr>
          <w:rFonts w:hint="eastAsia"/>
          <w:lang w:eastAsia="zh-CN"/>
        </w:rPr>
      </w:pPr>
      <w:r>
        <w:rPr>
          <w:rFonts w:hint="eastAsia"/>
          <w:lang w:eastAsia="zh-CN"/>
        </w:rPr>
        <w:t>为了更好地研究孔隙，科学家们开发了一系列测量孔隙度的方法。传统的测量技术包括压汞法、气体吸附法等，这些方法能够提供关于样品总体孔隙度以及孔径分布的信息。随着技术的发展，更先进的表征手段如扫描电子显微镜（SEM）、计算机断层扫描（CT）也被应用于孔隙结构的观察与分析之中。这些高精度的工具使得我们能够从微观层面深入了解孔隙的形态特征及其变化规律。</w:t>
      </w:r>
    </w:p>
    <w:p w14:paraId="0BDE15BC">
      <w:pPr>
        <w:rPr>
          <w:rFonts w:hint="eastAsia"/>
          <w:lang w:eastAsia="zh-CN"/>
        </w:rPr>
      </w:pPr>
    </w:p>
    <w:p w14:paraId="1E5AAB3D">
      <w:pPr>
        <w:rPr>
          <w:rFonts w:hint="eastAsia"/>
          <w:lang w:eastAsia="zh-CN"/>
        </w:rPr>
      </w:pPr>
    </w:p>
    <w:p w14:paraId="21C95147">
      <w:pPr>
        <w:rPr>
          <w:rFonts w:hint="eastAsia"/>
          <w:lang w:eastAsia="zh-CN"/>
        </w:rPr>
      </w:pPr>
      <w:r>
        <w:rPr>
          <w:rFonts w:hint="eastAsia"/>
          <w:lang w:eastAsia="zh-CN"/>
        </w:rPr>
        <w:t>孔隙研究的未来展望</w:t>
      </w:r>
    </w:p>
    <w:p w14:paraId="3D0402CC">
      <w:pPr>
        <w:rPr>
          <w:rFonts w:hint="eastAsia"/>
          <w:lang w:eastAsia="zh-CN"/>
        </w:rPr>
      </w:pPr>
      <w:r>
        <w:rPr>
          <w:rFonts w:hint="eastAsia"/>
          <w:lang w:eastAsia="zh-CN"/>
        </w:rPr>
        <w:t>随着科学技术的不断进步，孔隙研究正朝着更加精细化、多尺度的方向发展。一方面，新型实验技术和理论模型的出现将帮助我们更好地理解孔隙结构与物质传输之间的复杂关系；另一方面，跨学科的合作也将为解决实际问题提供更多创新思路。例如，在能源存储领域，设计具有特定孔隙结构的电极材料可以显著提高电池的能量密度和充放电效率。孔隙作为自然界普遍存在的现象，其深入研究将继续吸引众多学者的关注，并有望在未来带来更多的突破性成果。</w:t>
      </w:r>
    </w:p>
    <w:p w14:paraId="24E3A968">
      <w:pPr>
        <w:rPr>
          <w:rFonts w:hint="eastAsia"/>
          <w:lang w:eastAsia="zh-CN"/>
        </w:rPr>
      </w:pPr>
    </w:p>
    <w:p w14:paraId="1721C3A2">
      <w:pPr>
        <w:rPr>
          <w:rFonts w:hint="eastAsia"/>
          <w:lang w:eastAsia="zh-CN"/>
        </w:rPr>
      </w:pPr>
      <w:r>
        <w:rPr>
          <w:rFonts w:hint="eastAsia"/>
          <w:lang w:eastAsia="zh-CN"/>
        </w:rPr>
        <w:t>本文是由懂得生活网（dongdeshenghuo.com）为大家创作</w:t>
      </w:r>
    </w:p>
    <w:p w14:paraId="2742B1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2025-08-19T13:18:19Z</dcterms:created>
  <cp:lastModifiedBy>Administrator</cp:lastModifiedBy>
  <dcterms:modified xsi:type="dcterms:W3CDTF">2025-08-19T13:18:19Z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D04BA8D9636F4190BF69C9E19775503C_12</vt:lpwstr>
  </property>
</Properties>
</file>